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B" w:rsidRDefault="006B4E3B" w:rsidP="00706F8C">
      <w:pPr>
        <w:spacing w:after="0"/>
        <w:jc w:val="both"/>
        <w:rPr>
          <w:rFonts w:cstheme="minorHAnsi"/>
        </w:rPr>
      </w:pPr>
    </w:p>
    <w:p w:rsidR="002C4509" w:rsidRPr="005D1268" w:rsidRDefault="00063DB1" w:rsidP="00706F8C">
      <w:pPr>
        <w:spacing w:after="0"/>
        <w:jc w:val="both"/>
        <w:rPr>
          <w:rFonts w:cstheme="minorHAnsi"/>
          <w:b/>
        </w:rPr>
      </w:pPr>
      <w:r w:rsidRPr="005D1268">
        <w:rPr>
          <w:rFonts w:cstheme="minorHAnsi"/>
        </w:rPr>
        <w:t>2</w:t>
      </w:r>
      <w:r w:rsidR="005D1268" w:rsidRPr="005D1268">
        <w:rPr>
          <w:rFonts w:cstheme="minorHAnsi"/>
        </w:rPr>
        <w:t>3</w:t>
      </w:r>
      <w:r w:rsidR="002C4509" w:rsidRPr="005D1268">
        <w:rPr>
          <w:rFonts w:cstheme="minorHAnsi"/>
        </w:rPr>
        <w:t>/201</w:t>
      </w:r>
      <w:r w:rsidR="00F347D7" w:rsidRPr="005D1268">
        <w:rPr>
          <w:rFonts w:cstheme="minorHAnsi"/>
        </w:rPr>
        <w:t>8</w:t>
      </w:r>
      <w:r w:rsidR="002C4509" w:rsidRPr="005D1268">
        <w:rPr>
          <w:rFonts w:cstheme="minorHAnsi"/>
        </w:rPr>
        <w:t>/RR/KOM/BIS</w:t>
      </w:r>
      <w:r w:rsidR="002C4509" w:rsidRPr="005D1268">
        <w:rPr>
          <w:rFonts w:cstheme="minorHAnsi"/>
          <w:b/>
        </w:rPr>
        <w:tab/>
      </w:r>
      <w:r w:rsidR="002C4509" w:rsidRPr="005D1268">
        <w:rPr>
          <w:rFonts w:cstheme="minorHAnsi"/>
        </w:rPr>
        <w:tab/>
        <w:t xml:space="preserve">                                     </w:t>
      </w:r>
    </w:p>
    <w:p w:rsidR="002C4509" w:rsidRPr="005D1268" w:rsidRDefault="002C4509" w:rsidP="00706F8C">
      <w:pPr>
        <w:spacing w:after="0"/>
        <w:rPr>
          <w:rFonts w:cstheme="minorHAnsi"/>
          <w:b/>
        </w:rPr>
      </w:pPr>
      <w:r w:rsidRPr="005D1268">
        <w:rPr>
          <w:rFonts w:cstheme="minorHAnsi"/>
          <w:b/>
        </w:rPr>
        <w:t>Numer postępowania</w:t>
      </w:r>
    </w:p>
    <w:p w:rsidR="001C03B2" w:rsidRDefault="001C03B2" w:rsidP="006B4E3B">
      <w:pPr>
        <w:spacing w:after="0"/>
        <w:rPr>
          <w:rFonts w:cstheme="minorHAnsi"/>
          <w:b/>
        </w:rPr>
      </w:pPr>
    </w:p>
    <w:p w:rsidR="006B4E3B" w:rsidRPr="005D1268" w:rsidRDefault="006B4E3B" w:rsidP="006B4E3B">
      <w:pPr>
        <w:spacing w:after="0"/>
        <w:rPr>
          <w:rFonts w:cstheme="minorHAnsi"/>
          <w:b/>
        </w:rPr>
      </w:pPr>
    </w:p>
    <w:p w:rsidR="002C4509" w:rsidRPr="005D1268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5D1268">
        <w:rPr>
          <w:rFonts w:cstheme="minorHAnsi"/>
          <w:b/>
          <w:sz w:val="24"/>
        </w:rPr>
        <w:t>ZAPYTANIE OFERTOWE</w:t>
      </w:r>
    </w:p>
    <w:p w:rsidR="002C4509" w:rsidRPr="005D1268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5D1268">
        <w:rPr>
          <w:rFonts w:cstheme="minorHAnsi"/>
          <w:b/>
          <w:sz w:val="24"/>
        </w:rPr>
        <w:t>W PROCEDURZE ROZEZNANIA RYNKU</w:t>
      </w:r>
    </w:p>
    <w:p w:rsidR="001C03B2" w:rsidRDefault="001C03B2" w:rsidP="006B4E3B">
      <w:pPr>
        <w:spacing w:after="0"/>
        <w:rPr>
          <w:rFonts w:cstheme="minorHAnsi"/>
          <w:b/>
        </w:rPr>
      </w:pPr>
    </w:p>
    <w:p w:rsidR="006B4E3B" w:rsidRPr="005D1268" w:rsidRDefault="006B4E3B" w:rsidP="006B4E3B">
      <w:pPr>
        <w:spacing w:after="0"/>
        <w:rPr>
          <w:rFonts w:cstheme="minorHAnsi"/>
          <w:b/>
        </w:rPr>
      </w:pPr>
    </w:p>
    <w:p w:rsidR="002C4509" w:rsidRPr="005D1268" w:rsidRDefault="002C4509" w:rsidP="00706F8C">
      <w:pPr>
        <w:spacing w:after="0"/>
        <w:jc w:val="both"/>
        <w:rPr>
          <w:rFonts w:cstheme="minorHAnsi"/>
        </w:rPr>
      </w:pPr>
      <w:r w:rsidRPr="005D1268">
        <w:rPr>
          <w:rFonts w:cstheme="minorHAnsi"/>
        </w:rPr>
        <w:t xml:space="preserve">Dotyczy projektu: </w:t>
      </w:r>
      <w:r w:rsidRPr="005D1268">
        <w:rPr>
          <w:rFonts w:cstheme="minorHAnsi"/>
          <w:b/>
        </w:rPr>
        <w:t>„</w:t>
      </w:r>
      <w:r w:rsidRPr="005D1268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5D1268">
        <w:rPr>
          <w:b/>
          <w:bCs/>
        </w:rPr>
        <w:t>RPMP.09.03.00-12-0048/16</w:t>
      </w:r>
    </w:p>
    <w:p w:rsidR="002C4509" w:rsidRPr="005D1268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5D1268" w:rsidRDefault="002C4509" w:rsidP="00706F8C">
      <w:pPr>
        <w:spacing w:after="0"/>
        <w:jc w:val="both"/>
        <w:rPr>
          <w:rFonts w:cstheme="minorHAnsi"/>
          <w:bCs/>
        </w:rPr>
      </w:pPr>
      <w:r w:rsidRPr="005D1268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5D1268" w:rsidRDefault="002C4509" w:rsidP="00706F8C">
      <w:pPr>
        <w:spacing w:after="0"/>
        <w:jc w:val="both"/>
        <w:rPr>
          <w:rFonts w:cstheme="minorHAnsi"/>
        </w:rPr>
      </w:pPr>
    </w:p>
    <w:p w:rsidR="002C4509" w:rsidRPr="005D1268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D1268">
        <w:rPr>
          <w:rFonts w:cstheme="minorHAnsi"/>
        </w:rPr>
        <w:t xml:space="preserve">Zamawiający: </w:t>
      </w:r>
    </w:p>
    <w:p w:rsidR="002C4509" w:rsidRPr="005D1268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5D1268">
        <w:rPr>
          <w:rFonts w:cstheme="minorHAnsi"/>
          <w:b/>
        </w:rPr>
        <w:t>Fundacja Biuro Inicjatyw Społecznych</w:t>
      </w:r>
    </w:p>
    <w:p w:rsidR="002C4509" w:rsidRPr="005D1268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5D1268">
        <w:rPr>
          <w:rFonts w:cstheme="minorHAnsi"/>
        </w:rPr>
        <w:t>ul</w:t>
      </w:r>
      <w:proofErr w:type="gramEnd"/>
      <w:r w:rsidRPr="005D1268">
        <w:rPr>
          <w:rFonts w:cstheme="minorHAnsi"/>
        </w:rPr>
        <w:t>. Krasickiego 18, I piętro</w:t>
      </w:r>
    </w:p>
    <w:p w:rsidR="002C4509" w:rsidRPr="005D1268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D1268">
        <w:rPr>
          <w:rFonts w:cstheme="minorHAnsi"/>
        </w:rPr>
        <w:t>30-503 Kraków</w:t>
      </w:r>
    </w:p>
    <w:p w:rsidR="002C4509" w:rsidRPr="005D1268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D1268">
        <w:rPr>
          <w:rFonts w:cstheme="minorHAnsi"/>
        </w:rPr>
        <w:t xml:space="preserve">NIP: </w:t>
      </w:r>
      <w:r w:rsidRPr="005D1268">
        <w:rPr>
          <w:rFonts w:cs="Helvetica"/>
          <w:shd w:val="clear" w:color="auto" w:fill="FFFFFF"/>
        </w:rPr>
        <w:t>945 210 21 52</w:t>
      </w:r>
    </w:p>
    <w:p w:rsidR="002C4509" w:rsidRPr="005D1268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D1268">
        <w:rPr>
          <w:rFonts w:cstheme="minorHAnsi"/>
        </w:rPr>
        <w:t xml:space="preserve">REGON: </w:t>
      </w:r>
      <w:r w:rsidRPr="005D1268">
        <w:rPr>
          <w:rFonts w:cs="Helvetica"/>
          <w:shd w:val="clear" w:color="auto" w:fill="FFFFFF"/>
        </w:rPr>
        <w:t>120 665 488</w:t>
      </w:r>
    </w:p>
    <w:p w:rsidR="002C4509" w:rsidRPr="005D1268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5D1268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D1268">
        <w:rPr>
          <w:rFonts w:cstheme="minorHAnsi"/>
        </w:rPr>
        <w:t>Przedmiot zamówienia:</w:t>
      </w:r>
    </w:p>
    <w:p w:rsidR="00FC7A0E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5D1268">
        <w:rPr>
          <w:rFonts w:cstheme="minorHAnsi"/>
        </w:rPr>
        <w:t xml:space="preserve">Kod </w:t>
      </w:r>
      <w:r w:rsidR="003B3553" w:rsidRPr="005D1268">
        <w:rPr>
          <w:rFonts w:cstheme="minorHAnsi"/>
        </w:rPr>
        <w:t xml:space="preserve">CPV: </w:t>
      </w:r>
    </w:p>
    <w:p w:rsidR="005D1268" w:rsidRPr="005D1268" w:rsidRDefault="005D1268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5D1268">
        <w:rPr>
          <w:rFonts w:cstheme="minorHAnsi"/>
        </w:rPr>
        <w:t>30125110-5 (Toner do drukarek laserowych/faksów)</w:t>
      </w:r>
    </w:p>
    <w:p w:rsidR="00FC7A0E" w:rsidRPr="005D1268" w:rsidRDefault="00FC7A0E" w:rsidP="00971917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3271FF" w:rsidRPr="005D1268" w:rsidRDefault="003B3553" w:rsidP="005D1268">
      <w:pPr>
        <w:spacing w:after="0"/>
        <w:ind w:left="360"/>
        <w:jc w:val="both"/>
        <w:rPr>
          <w:rFonts w:cstheme="minorHAnsi"/>
        </w:rPr>
      </w:pPr>
      <w:r w:rsidRPr="005D1268">
        <w:rPr>
          <w:rFonts w:cstheme="minorHAnsi"/>
        </w:rPr>
        <w:t xml:space="preserve">Przedmiotem zamówienia jest </w:t>
      </w:r>
      <w:r w:rsidR="001F6F92" w:rsidRPr="005D1268">
        <w:rPr>
          <w:rFonts w:cstheme="minorHAnsi"/>
        </w:rPr>
        <w:t>zaku</w:t>
      </w:r>
      <w:r w:rsidR="00173AD5" w:rsidRPr="005D1268">
        <w:rPr>
          <w:rFonts w:cstheme="minorHAnsi"/>
        </w:rPr>
        <w:t xml:space="preserve">p i dostawa </w:t>
      </w:r>
      <w:r w:rsidR="005D1268" w:rsidRPr="005D1268">
        <w:rPr>
          <w:rFonts w:cstheme="minorHAnsi"/>
        </w:rPr>
        <w:t xml:space="preserve">tonerów </w:t>
      </w:r>
      <w:r w:rsidR="001F6F92" w:rsidRPr="005D1268">
        <w:rPr>
          <w:rFonts w:cstheme="minorHAnsi"/>
        </w:rPr>
        <w:t xml:space="preserve">do biura Zamawiającego </w:t>
      </w:r>
      <w:r w:rsidR="003271FF" w:rsidRPr="005D1268">
        <w:rPr>
          <w:rFonts w:cstheme="minorHAnsi"/>
        </w:rPr>
        <w:t>w ramach projektu „MOWES – Małopolski Ośrodek Wsparcia Ekonomii Społecznej – Krakowski Obszar Metropoli</w:t>
      </w:r>
      <w:r w:rsidR="00173AD5" w:rsidRPr="005D1268">
        <w:rPr>
          <w:rFonts w:cstheme="minorHAnsi"/>
        </w:rPr>
        <w:t>talny”.</w:t>
      </w:r>
    </w:p>
    <w:p w:rsidR="002C4509" w:rsidRPr="00BB693A" w:rsidRDefault="002C4509" w:rsidP="00706F8C">
      <w:pPr>
        <w:spacing w:after="0"/>
        <w:jc w:val="both"/>
        <w:rPr>
          <w:rFonts w:cs="Arial"/>
        </w:rPr>
      </w:pPr>
    </w:p>
    <w:p w:rsidR="00F02B6F" w:rsidRPr="00BB693A" w:rsidRDefault="00F02B6F" w:rsidP="00706F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BB693A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251243" w:rsidRPr="00BB693A" w:rsidRDefault="001F6F92" w:rsidP="005D1268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BB693A">
        <w:rPr>
          <w:rFonts w:cstheme="minorHAnsi"/>
        </w:rPr>
        <w:t xml:space="preserve">Przedmiotem zamówienia </w:t>
      </w:r>
      <w:r w:rsidR="009229FF" w:rsidRPr="00BB693A">
        <w:rPr>
          <w:rFonts w:cstheme="minorHAnsi"/>
        </w:rPr>
        <w:t xml:space="preserve">są zakupy </w:t>
      </w:r>
      <w:r w:rsidR="005D1268" w:rsidRPr="00BB693A">
        <w:rPr>
          <w:rFonts w:cstheme="minorHAnsi"/>
        </w:rPr>
        <w:t xml:space="preserve">tonerów podczas realizacji projektu. </w:t>
      </w:r>
      <w:r w:rsidR="009229FF" w:rsidRPr="00BB693A">
        <w:rPr>
          <w:rFonts w:cstheme="minorHAnsi"/>
        </w:rPr>
        <w:t xml:space="preserve">Zamawiający przewiduje </w:t>
      </w:r>
      <w:r w:rsidR="00251243" w:rsidRPr="00BB693A">
        <w:rPr>
          <w:rFonts w:cstheme="minorHAnsi"/>
        </w:rPr>
        <w:t xml:space="preserve">zakupy </w:t>
      </w:r>
      <w:r w:rsidR="00535D91" w:rsidRPr="00BB693A">
        <w:rPr>
          <w:rFonts w:cstheme="minorHAnsi"/>
        </w:rPr>
        <w:t xml:space="preserve">między innymi </w:t>
      </w:r>
      <w:r w:rsidR="00251243" w:rsidRPr="00BB693A">
        <w:rPr>
          <w:rFonts w:cstheme="minorHAnsi"/>
        </w:rPr>
        <w:t xml:space="preserve">wymienionych poniżej </w:t>
      </w:r>
      <w:r w:rsidR="005D1268" w:rsidRPr="00BB693A">
        <w:rPr>
          <w:rFonts w:cstheme="minorHAnsi"/>
        </w:rPr>
        <w:t>tonerów</w:t>
      </w:r>
      <w:r w:rsidR="00251243" w:rsidRPr="00BB693A">
        <w:rPr>
          <w:rFonts w:cstheme="minorHAnsi"/>
        </w:rPr>
        <w:t>:</w:t>
      </w:r>
    </w:p>
    <w:p w:rsidR="004641E0" w:rsidRPr="006B4E3B" w:rsidRDefault="004641E0" w:rsidP="004641E0">
      <w:pPr>
        <w:shd w:val="clear" w:color="auto" w:fill="FFFFFF"/>
        <w:spacing w:after="0"/>
        <w:jc w:val="both"/>
        <w:textAlignment w:val="baseline"/>
        <w:rPr>
          <w:rFonts w:cstheme="minorHAnsi"/>
          <w:sz w:val="32"/>
        </w:rPr>
      </w:pPr>
    </w:p>
    <w:tbl>
      <w:tblPr>
        <w:tblStyle w:val="Tabela-Siatka"/>
        <w:tblW w:w="9423" w:type="dxa"/>
        <w:jc w:val="center"/>
        <w:tblInd w:w="685" w:type="dxa"/>
        <w:tblLook w:val="04A0" w:firstRow="1" w:lastRow="0" w:firstColumn="1" w:lastColumn="0" w:noHBand="0" w:noVBand="1"/>
      </w:tblPr>
      <w:tblGrid>
        <w:gridCol w:w="427"/>
        <w:gridCol w:w="6837"/>
        <w:gridCol w:w="2159"/>
      </w:tblGrid>
      <w:tr w:rsidR="00BB693A" w:rsidRPr="00BB693A" w:rsidTr="006B4E3B">
        <w:trPr>
          <w:jc w:val="center"/>
        </w:trPr>
        <w:tc>
          <w:tcPr>
            <w:tcW w:w="427" w:type="dxa"/>
            <w:shd w:val="clear" w:color="auto" w:fill="BFBFBF" w:themeFill="background1" w:themeFillShade="BF"/>
          </w:tcPr>
          <w:p w:rsidR="005D1268" w:rsidRPr="00BB693A" w:rsidRDefault="005D1268" w:rsidP="004641E0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>LP</w:t>
            </w:r>
          </w:p>
        </w:tc>
        <w:tc>
          <w:tcPr>
            <w:tcW w:w="6837" w:type="dxa"/>
            <w:shd w:val="clear" w:color="auto" w:fill="BFBFBF" w:themeFill="background1" w:themeFillShade="BF"/>
          </w:tcPr>
          <w:p w:rsidR="005D1268" w:rsidRPr="00BB693A" w:rsidRDefault="005D1268" w:rsidP="005D1268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 xml:space="preserve">RODZAJ DRUKARKI, </w:t>
            </w:r>
            <w:proofErr w:type="gramStart"/>
            <w:r w:rsidRPr="00BB693A">
              <w:rPr>
                <w:rFonts w:cstheme="minorHAnsi"/>
                <w:b/>
              </w:rPr>
              <w:t>DO KTÓREJ</w:t>
            </w:r>
            <w:proofErr w:type="gramEnd"/>
            <w:r w:rsidRPr="00BB693A">
              <w:rPr>
                <w:rFonts w:cstheme="minorHAnsi"/>
                <w:b/>
              </w:rPr>
              <w:t xml:space="preserve"> PLANOWANE SĄ ZAKUPY TON</w:t>
            </w:r>
            <w:r w:rsidR="006B4E3B">
              <w:rPr>
                <w:rFonts w:cstheme="minorHAnsi"/>
                <w:b/>
              </w:rPr>
              <w:t>E</w:t>
            </w:r>
            <w:r w:rsidRPr="00BB693A">
              <w:rPr>
                <w:rFonts w:cstheme="minorHAnsi"/>
                <w:b/>
              </w:rPr>
              <w:t>RÓW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5D1268" w:rsidRPr="00BB693A" w:rsidRDefault="005D1268" w:rsidP="004641E0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>LICZBA TONERÓW</w:t>
            </w:r>
          </w:p>
        </w:tc>
      </w:tr>
      <w:tr w:rsidR="00BB693A" w:rsidRPr="00BB693A" w:rsidTr="006B4E3B">
        <w:trPr>
          <w:jc w:val="center"/>
        </w:trPr>
        <w:tc>
          <w:tcPr>
            <w:tcW w:w="427" w:type="dxa"/>
          </w:tcPr>
          <w:p w:rsidR="005D1268" w:rsidRPr="00BB693A" w:rsidRDefault="005D1268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1</w:t>
            </w:r>
          </w:p>
        </w:tc>
        <w:tc>
          <w:tcPr>
            <w:tcW w:w="6837" w:type="dxa"/>
          </w:tcPr>
          <w:p w:rsidR="005D1268" w:rsidRPr="00BB693A" w:rsidRDefault="005A4447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HP Laser Jet P1102w, toner czarny</w:t>
            </w:r>
          </w:p>
        </w:tc>
        <w:tc>
          <w:tcPr>
            <w:tcW w:w="2159" w:type="dxa"/>
          </w:tcPr>
          <w:p w:rsidR="005D1268" w:rsidRPr="00BB693A" w:rsidRDefault="00BB693A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3 tonery</w:t>
            </w:r>
          </w:p>
        </w:tc>
      </w:tr>
      <w:tr w:rsidR="00BB693A" w:rsidRPr="00BB693A" w:rsidTr="006B4E3B">
        <w:trPr>
          <w:jc w:val="center"/>
        </w:trPr>
        <w:tc>
          <w:tcPr>
            <w:tcW w:w="427" w:type="dxa"/>
          </w:tcPr>
          <w:p w:rsidR="005D1268" w:rsidRPr="00BB693A" w:rsidRDefault="005D1268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2</w:t>
            </w:r>
          </w:p>
        </w:tc>
        <w:tc>
          <w:tcPr>
            <w:tcW w:w="6837" w:type="dxa"/>
          </w:tcPr>
          <w:p w:rsidR="005D1268" w:rsidRPr="00BB693A" w:rsidRDefault="005A4447" w:rsidP="004641E0">
            <w:pPr>
              <w:spacing w:after="0"/>
              <w:jc w:val="both"/>
              <w:textAlignment w:val="baseline"/>
              <w:rPr>
                <w:rFonts w:cstheme="minorHAnsi"/>
                <w:lang w:val="en-US"/>
              </w:rPr>
            </w:pPr>
            <w:r w:rsidRPr="00BB693A">
              <w:rPr>
                <w:rFonts w:cstheme="minorHAnsi"/>
                <w:lang w:val="en-US"/>
              </w:rPr>
              <w:t xml:space="preserve">Samsung </w:t>
            </w:r>
            <w:proofErr w:type="spellStart"/>
            <w:r w:rsidRPr="00BB693A">
              <w:rPr>
                <w:rFonts w:cstheme="minorHAnsi"/>
                <w:lang w:val="en-US"/>
              </w:rPr>
              <w:t>xpress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 M2022W</w:t>
            </w:r>
            <w:r w:rsidRPr="00BB693A">
              <w:rPr>
                <w:rFonts w:cstheme="minorHAnsi"/>
                <w:lang w:val="en-US"/>
              </w:rPr>
              <w:t xml:space="preserve">, toner </w:t>
            </w:r>
            <w:proofErr w:type="spellStart"/>
            <w:r w:rsidRPr="00BB693A">
              <w:rPr>
                <w:rFonts w:cstheme="minorHAnsi"/>
                <w:lang w:val="en-US"/>
              </w:rPr>
              <w:t>czarny</w:t>
            </w:r>
            <w:proofErr w:type="spellEnd"/>
          </w:p>
        </w:tc>
        <w:tc>
          <w:tcPr>
            <w:tcW w:w="2159" w:type="dxa"/>
          </w:tcPr>
          <w:p w:rsidR="005D1268" w:rsidRPr="00BB693A" w:rsidRDefault="00BB693A" w:rsidP="004641E0">
            <w:pPr>
              <w:spacing w:after="0"/>
              <w:jc w:val="both"/>
              <w:textAlignment w:val="baseline"/>
              <w:rPr>
                <w:rFonts w:cstheme="minorHAnsi"/>
                <w:lang w:val="en-US"/>
              </w:rPr>
            </w:pPr>
            <w:r w:rsidRPr="00BB693A">
              <w:rPr>
                <w:rFonts w:cstheme="minorHAnsi"/>
                <w:lang w:val="en-US"/>
              </w:rPr>
              <w:t xml:space="preserve">3 </w:t>
            </w:r>
            <w:proofErr w:type="spellStart"/>
            <w:r w:rsidRPr="00BB693A">
              <w:rPr>
                <w:rFonts w:cstheme="minorHAnsi"/>
                <w:lang w:val="en-US"/>
              </w:rPr>
              <w:t>tonery</w:t>
            </w:r>
            <w:proofErr w:type="spellEnd"/>
          </w:p>
        </w:tc>
      </w:tr>
      <w:tr w:rsidR="00BB693A" w:rsidRPr="00BB693A" w:rsidTr="006B4E3B">
        <w:trPr>
          <w:jc w:val="center"/>
        </w:trPr>
        <w:tc>
          <w:tcPr>
            <w:tcW w:w="427" w:type="dxa"/>
          </w:tcPr>
          <w:p w:rsidR="005D1268" w:rsidRPr="00BB693A" w:rsidRDefault="005D1268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3</w:t>
            </w:r>
          </w:p>
        </w:tc>
        <w:tc>
          <w:tcPr>
            <w:tcW w:w="6837" w:type="dxa"/>
          </w:tcPr>
          <w:p w:rsidR="005D1268" w:rsidRPr="00BB693A" w:rsidRDefault="005A4447" w:rsidP="004641E0">
            <w:pPr>
              <w:spacing w:after="0"/>
              <w:jc w:val="both"/>
              <w:textAlignment w:val="baseline"/>
              <w:rPr>
                <w:rFonts w:cstheme="minorHAnsi"/>
                <w:lang w:val="en-US"/>
              </w:rPr>
            </w:pPr>
            <w:r w:rsidRPr="00BB693A">
              <w:rPr>
                <w:rFonts w:cstheme="minorHAnsi"/>
                <w:lang w:val="en-US"/>
              </w:rPr>
              <w:t xml:space="preserve">HP Color LaserJet CP1515n, </w:t>
            </w:r>
            <w:proofErr w:type="spellStart"/>
            <w:r w:rsidRPr="00BB693A">
              <w:rPr>
                <w:rFonts w:cstheme="minorHAnsi"/>
                <w:lang w:val="en-US"/>
              </w:rPr>
              <w:t>komplet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B693A">
              <w:rPr>
                <w:rFonts w:cstheme="minorHAnsi"/>
                <w:lang w:val="en-US"/>
              </w:rPr>
              <w:t>tonerów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 (1 toner </w:t>
            </w:r>
            <w:proofErr w:type="spellStart"/>
            <w:r w:rsidRPr="00BB693A">
              <w:rPr>
                <w:rFonts w:cstheme="minorHAnsi"/>
                <w:lang w:val="en-US"/>
              </w:rPr>
              <w:t>czarny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, 1 toner </w:t>
            </w:r>
            <w:proofErr w:type="spellStart"/>
            <w:r w:rsidRPr="00BB693A">
              <w:rPr>
                <w:rFonts w:cstheme="minorHAnsi"/>
                <w:lang w:val="en-US"/>
              </w:rPr>
              <w:t>niebieski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, 1 toner </w:t>
            </w:r>
            <w:proofErr w:type="spellStart"/>
            <w:r w:rsidRPr="00BB693A">
              <w:rPr>
                <w:rFonts w:cstheme="minorHAnsi"/>
                <w:lang w:val="en-US"/>
              </w:rPr>
              <w:t>żółty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, 1 toner </w:t>
            </w:r>
            <w:proofErr w:type="spellStart"/>
            <w:r w:rsidRPr="00BB693A">
              <w:rPr>
                <w:rFonts w:cstheme="minorHAnsi"/>
                <w:lang w:val="en-US"/>
              </w:rPr>
              <w:t>czerwony</w:t>
            </w:r>
            <w:proofErr w:type="spellEnd"/>
            <w:r w:rsidRPr="00BB693A">
              <w:rPr>
                <w:rFonts w:cstheme="minorHAnsi"/>
                <w:lang w:val="en-US"/>
              </w:rPr>
              <w:t>)</w:t>
            </w:r>
          </w:p>
        </w:tc>
        <w:tc>
          <w:tcPr>
            <w:tcW w:w="2159" w:type="dxa"/>
          </w:tcPr>
          <w:p w:rsidR="005D1268" w:rsidRPr="00BB693A" w:rsidRDefault="00BB693A" w:rsidP="004641E0">
            <w:pPr>
              <w:spacing w:after="0"/>
              <w:jc w:val="both"/>
              <w:textAlignment w:val="baseline"/>
              <w:rPr>
                <w:rFonts w:cstheme="minorHAnsi"/>
                <w:lang w:val="en-US"/>
              </w:rPr>
            </w:pPr>
            <w:r w:rsidRPr="00BB693A">
              <w:rPr>
                <w:rFonts w:cstheme="minorHAnsi"/>
                <w:lang w:val="en-US"/>
              </w:rPr>
              <w:t xml:space="preserve">3 </w:t>
            </w:r>
            <w:proofErr w:type="spellStart"/>
            <w:r w:rsidRPr="00BB693A">
              <w:rPr>
                <w:rFonts w:cstheme="minorHAnsi"/>
                <w:lang w:val="en-US"/>
              </w:rPr>
              <w:t>komplety</w:t>
            </w:r>
            <w:proofErr w:type="spellEnd"/>
          </w:p>
        </w:tc>
      </w:tr>
      <w:tr w:rsidR="00BB693A" w:rsidRPr="00BB693A" w:rsidTr="006B4E3B">
        <w:trPr>
          <w:jc w:val="center"/>
        </w:trPr>
        <w:tc>
          <w:tcPr>
            <w:tcW w:w="427" w:type="dxa"/>
          </w:tcPr>
          <w:p w:rsidR="005D1268" w:rsidRPr="00BB693A" w:rsidRDefault="005D1268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4</w:t>
            </w:r>
          </w:p>
        </w:tc>
        <w:tc>
          <w:tcPr>
            <w:tcW w:w="6837" w:type="dxa"/>
          </w:tcPr>
          <w:p w:rsidR="005D1268" w:rsidRPr="00BB693A" w:rsidRDefault="005A4447" w:rsidP="00B05207">
            <w:pPr>
              <w:spacing w:after="0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 xml:space="preserve">Konica </w:t>
            </w:r>
            <w:proofErr w:type="spellStart"/>
            <w:r w:rsidRPr="00BB693A">
              <w:rPr>
                <w:rFonts w:cstheme="minorHAnsi"/>
              </w:rPr>
              <w:t>Minolta</w:t>
            </w:r>
            <w:proofErr w:type="spellEnd"/>
            <w:r w:rsidRPr="00BB693A">
              <w:rPr>
                <w:rFonts w:cstheme="minorHAnsi"/>
              </w:rPr>
              <w:t xml:space="preserve"> </w:t>
            </w:r>
            <w:proofErr w:type="spellStart"/>
            <w:r w:rsidRPr="00BB693A">
              <w:rPr>
                <w:rFonts w:cstheme="minorHAnsi"/>
              </w:rPr>
              <w:t>Bizhub</w:t>
            </w:r>
            <w:proofErr w:type="spellEnd"/>
            <w:r w:rsidRPr="00BB693A">
              <w:rPr>
                <w:rFonts w:cstheme="minorHAnsi"/>
              </w:rPr>
              <w:t xml:space="preserve"> 223, toner czarny</w:t>
            </w:r>
          </w:p>
        </w:tc>
        <w:tc>
          <w:tcPr>
            <w:tcW w:w="2159" w:type="dxa"/>
          </w:tcPr>
          <w:p w:rsidR="005D1268" w:rsidRPr="00BB693A" w:rsidRDefault="00BB693A" w:rsidP="004641E0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BB693A">
              <w:rPr>
                <w:rFonts w:cstheme="minorHAnsi"/>
              </w:rPr>
              <w:t>6 tonerów</w:t>
            </w:r>
          </w:p>
        </w:tc>
      </w:tr>
    </w:tbl>
    <w:p w:rsidR="004641E0" w:rsidRPr="006B4E3B" w:rsidRDefault="004641E0" w:rsidP="004641E0">
      <w:pPr>
        <w:pStyle w:val="Akapitzlist"/>
        <w:shd w:val="clear" w:color="auto" w:fill="FFFFFF"/>
        <w:spacing w:after="0"/>
        <w:jc w:val="both"/>
        <w:textAlignment w:val="baseline"/>
        <w:rPr>
          <w:rFonts w:cstheme="minorHAnsi"/>
          <w:sz w:val="32"/>
        </w:rPr>
      </w:pPr>
    </w:p>
    <w:p w:rsidR="006E25A0" w:rsidRDefault="006E25A0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6E25A0">
        <w:rPr>
          <w:rFonts w:cstheme="minorHAnsi"/>
        </w:rPr>
        <w:t xml:space="preserve">Tonery, które stanowią przedmiot zamówienia, muszą być fabrycznie nowe, </w:t>
      </w:r>
      <w:proofErr w:type="gramStart"/>
      <w:r w:rsidRPr="006E25A0">
        <w:rPr>
          <w:rFonts w:cstheme="minorHAnsi"/>
        </w:rPr>
        <w:t>nie prefabrykowane</w:t>
      </w:r>
      <w:proofErr w:type="gramEnd"/>
      <w:r w:rsidRPr="006E25A0">
        <w:rPr>
          <w:rFonts w:cstheme="minorHAnsi"/>
        </w:rPr>
        <w:t xml:space="preserve">, bez śladów poprzedniego użytkowania i uszkodzenia, nie regenerowane. </w:t>
      </w:r>
      <w:r w:rsidRPr="006E25A0">
        <w:rPr>
          <w:rFonts w:cstheme="minorHAnsi"/>
        </w:rPr>
        <w:lastRenderedPageBreak/>
        <w:t>Nie dopuszcza się dostarczania materiałów eksploatacyjnych regenerowanych oraz poddanych procesowi ponownego napełnienia.</w:t>
      </w:r>
    </w:p>
    <w:p w:rsidR="006E25A0" w:rsidRPr="006E25A0" w:rsidRDefault="006E25A0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>Zamawiający nie dopuszcza możliwości dostarczenia tonerów posiadających pojemności startowe.</w:t>
      </w:r>
    </w:p>
    <w:p w:rsidR="00251243" w:rsidRPr="00580FEE" w:rsidRDefault="00251243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580FEE">
        <w:rPr>
          <w:rFonts w:cstheme="minorHAnsi"/>
        </w:rPr>
        <w:t xml:space="preserve">Szczegółowe zamówienia będą dokonywane na bieżąco w ramach realizacji projektu. </w:t>
      </w:r>
    </w:p>
    <w:p w:rsidR="00251243" w:rsidRPr="00580FEE" w:rsidRDefault="00251243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580FEE">
        <w:rPr>
          <w:rFonts w:cstheme="minorHAnsi"/>
        </w:rPr>
        <w:t xml:space="preserve">Niniejsze rozeznanie jest przeprowadzone w celu porównania cen </w:t>
      </w:r>
      <w:r w:rsidR="00580FEE" w:rsidRPr="00580FEE">
        <w:rPr>
          <w:rFonts w:cstheme="minorHAnsi"/>
        </w:rPr>
        <w:t>tonerów</w:t>
      </w:r>
      <w:r w:rsidR="0077518B" w:rsidRPr="00580FEE">
        <w:rPr>
          <w:rFonts w:cstheme="minorHAnsi"/>
        </w:rPr>
        <w:t xml:space="preserve"> u różnych dostawców. </w:t>
      </w:r>
    </w:p>
    <w:p w:rsidR="00251243" w:rsidRPr="00580FEE" w:rsidRDefault="00251243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580FEE">
        <w:rPr>
          <w:rFonts w:cstheme="minorHAnsi"/>
        </w:rPr>
        <w:t>Zamawiający przewiduje wyłonienie jednego lub większej liczby dostawców, którzy będą realizować przedmiot zamówienia</w:t>
      </w:r>
      <w:r w:rsidR="0077518B" w:rsidRPr="00580FEE">
        <w:rPr>
          <w:rFonts w:cstheme="minorHAnsi"/>
        </w:rPr>
        <w:t xml:space="preserve"> na podstawie oferowanych cen za zakup i dostawę </w:t>
      </w:r>
      <w:r w:rsidR="00580FEE" w:rsidRPr="00580FEE">
        <w:rPr>
          <w:rFonts w:cstheme="minorHAnsi"/>
        </w:rPr>
        <w:t>tonerów</w:t>
      </w:r>
      <w:r w:rsidRPr="00580FEE">
        <w:rPr>
          <w:rFonts w:cstheme="minorHAnsi"/>
        </w:rPr>
        <w:t xml:space="preserve">. </w:t>
      </w:r>
    </w:p>
    <w:p w:rsidR="00580FEE" w:rsidRPr="00580FEE" w:rsidRDefault="00580FEE" w:rsidP="003D63FA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580FEE">
        <w:rPr>
          <w:rFonts w:cstheme="minorHAnsi"/>
        </w:rPr>
        <w:t>Potencjalni dostawcy mogą wskazać ceny wybranych tonerów (oferta nie musi obejmować wszystkich rodzajów tonerów wymienionych w niniejszym rozeznaniu).</w:t>
      </w:r>
    </w:p>
    <w:p w:rsidR="00251243" w:rsidRPr="00580FEE" w:rsidRDefault="00251243" w:rsidP="003D63FA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580FEE">
        <w:rPr>
          <w:rFonts w:cstheme="minorHAnsi"/>
        </w:rPr>
        <w:t>Ilości</w:t>
      </w:r>
      <w:r w:rsidR="00580FEE" w:rsidRPr="00580FEE">
        <w:rPr>
          <w:rFonts w:cstheme="minorHAnsi"/>
        </w:rPr>
        <w:t xml:space="preserve"> </w:t>
      </w:r>
      <w:r w:rsidRPr="00580FEE">
        <w:rPr>
          <w:rFonts w:cstheme="minorHAnsi"/>
        </w:rPr>
        <w:t xml:space="preserve">poszczególnych </w:t>
      </w:r>
      <w:r w:rsidR="00580FEE" w:rsidRPr="00580FEE">
        <w:rPr>
          <w:rFonts w:cstheme="minorHAnsi"/>
        </w:rPr>
        <w:t xml:space="preserve">tonerów </w:t>
      </w:r>
      <w:r w:rsidRPr="00580FEE">
        <w:rPr>
          <w:rFonts w:cstheme="minorHAnsi"/>
        </w:rPr>
        <w:t xml:space="preserve">zamawianych w ramach projektu </w:t>
      </w:r>
      <w:r w:rsidR="003D63FA" w:rsidRPr="00580FEE">
        <w:rPr>
          <w:rFonts w:cstheme="minorHAnsi"/>
        </w:rPr>
        <w:t>mogą być</w:t>
      </w:r>
      <w:r w:rsidRPr="00580FEE">
        <w:rPr>
          <w:rFonts w:cstheme="minorHAnsi"/>
        </w:rPr>
        <w:t xml:space="preserve"> różne od podanych w rozeznaniu. </w:t>
      </w:r>
    </w:p>
    <w:p w:rsidR="00146B6B" w:rsidRPr="00580FEE" w:rsidRDefault="00146B6B" w:rsidP="007A7E57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580FEE">
        <w:rPr>
          <w:rFonts w:cstheme="minorHAnsi"/>
        </w:rPr>
        <w:t xml:space="preserve">Wykonawca zamówienia </w:t>
      </w:r>
      <w:r w:rsidR="00913D8E" w:rsidRPr="00580FEE">
        <w:rPr>
          <w:rFonts w:cstheme="minorHAnsi"/>
        </w:rPr>
        <w:t xml:space="preserve">każdorazowo </w:t>
      </w:r>
      <w:r w:rsidRPr="00580FEE">
        <w:rPr>
          <w:rFonts w:cstheme="minorHAnsi"/>
        </w:rPr>
        <w:t>zobowiązuje się do dostarcz</w:t>
      </w:r>
      <w:r w:rsidR="0077518B" w:rsidRPr="00580FEE">
        <w:rPr>
          <w:rFonts w:cstheme="minorHAnsi"/>
        </w:rPr>
        <w:t>a</w:t>
      </w:r>
      <w:r w:rsidRPr="00580FEE">
        <w:rPr>
          <w:rFonts w:cstheme="minorHAnsi"/>
        </w:rPr>
        <w:t xml:space="preserve">nia </w:t>
      </w:r>
      <w:r w:rsidR="0077518B" w:rsidRPr="00580FEE">
        <w:rPr>
          <w:rFonts w:cstheme="minorHAnsi"/>
        </w:rPr>
        <w:t>zamawianych</w:t>
      </w:r>
      <w:r w:rsidRPr="00580FEE">
        <w:rPr>
          <w:rFonts w:cstheme="minorHAnsi"/>
        </w:rPr>
        <w:t xml:space="preserve"> </w:t>
      </w:r>
      <w:r w:rsidR="00580FEE" w:rsidRPr="00580FEE">
        <w:rPr>
          <w:rFonts w:cstheme="minorHAnsi"/>
        </w:rPr>
        <w:t>tonerów</w:t>
      </w:r>
      <w:r w:rsidR="0077518B" w:rsidRPr="00580FEE">
        <w:rPr>
          <w:rFonts w:cstheme="minorHAnsi"/>
        </w:rPr>
        <w:t xml:space="preserve"> </w:t>
      </w:r>
      <w:r w:rsidRPr="00580FEE">
        <w:rPr>
          <w:rFonts w:cstheme="minorHAnsi"/>
        </w:rPr>
        <w:t>do biura Zamawiającego, mieszczącego się pod adresem:</w:t>
      </w:r>
    </w:p>
    <w:p w:rsidR="00146B6B" w:rsidRPr="00580FEE" w:rsidRDefault="00146B6B" w:rsidP="00146B6B">
      <w:pPr>
        <w:pStyle w:val="Akapitzlist"/>
        <w:spacing w:after="0"/>
        <w:jc w:val="both"/>
        <w:rPr>
          <w:rFonts w:cstheme="minorHAnsi"/>
          <w:b/>
        </w:rPr>
      </w:pPr>
      <w:r w:rsidRPr="00580FEE">
        <w:rPr>
          <w:rFonts w:cstheme="minorHAnsi"/>
          <w:b/>
        </w:rPr>
        <w:t>Fundacja Biuro Inicjatyw Społecznych</w:t>
      </w:r>
    </w:p>
    <w:p w:rsidR="00146B6B" w:rsidRPr="00580FEE" w:rsidRDefault="00146B6B" w:rsidP="00146B6B">
      <w:pPr>
        <w:pStyle w:val="Akapitzlist"/>
        <w:spacing w:after="0"/>
        <w:jc w:val="both"/>
        <w:rPr>
          <w:rFonts w:cstheme="minorHAnsi"/>
        </w:rPr>
      </w:pPr>
      <w:proofErr w:type="gramStart"/>
      <w:r w:rsidRPr="00580FEE">
        <w:rPr>
          <w:rFonts w:cstheme="minorHAnsi"/>
        </w:rPr>
        <w:t>ul</w:t>
      </w:r>
      <w:proofErr w:type="gramEnd"/>
      <w:r w:rsidRPr="00580FEE">
        <w:rPr>
          <w:rFonts w:cstheme="minorHAnsi"/>
        </w:rPr>
        <w:t>. Krasickiego 18, I piętro</w:t>
      </w:r>
    </w:p>
    <w:p w:rsidR="00146B6B" w:rsidRPr="00580FEE" w:rsidRDefault="00146B6B" w:rsidP="00146B6B">
      <w:pPr>
        <w:pStyle w:val="Akapitzlist"/>
        <w:spacing w:after="0"/>
        <w:jc w:val="both"/>
        <w:rPr>
          <w:rFonts w:cstheme="minorHAnsi"/>
        </w:rPr>
      </w:pPr>
      <w:r w:rsidRPr="00580FEE">
        <w:rPr>
          <w:rFonts w:cstheme="minorHAnsi"/>
        </w:rPr>
        <w:t>30-503 Kraków</w:t>
      </w:r>
    </w:p>
    <w:p w:rsidR="00706F8C" w:rsidRPr="00580FEE" w:rsidRDefault="00706F8C" w:rsidP="00D557E9">
      <w:pPr>
        <w:autoSpaceDE w:val="0"/>
        <w:spacing w:after="0"/>
        <w:jc w:val="both"/>
        <w:rPr>
          <w:rFonts w:cs="Calibri"/>
        </w:rPr>
      </w:pPr>
    </w:p>
    <w:p w:rsidR="002C4509" w:rsidRPr="001C03B2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03B2">
        <w:rPr>
          <w:rFonts w:cstheme="minorHAnsi"/>
        </w:rPr>
        <w:t xml:space="preserve">Termin realizacji zamówienia: </w:t>
      </w:r>
      <w:r w:rsidR="00146B6B" w:rsidRPr="001C03B2">
        <w:rPr>
          <w:rFonts w:cstheme="minorHAnsi"/>
        </w:rPr>
        <w:t xml:space="preserve">do </w:t>
      </w:r>
      <w:r w:rsidR="009229FF" w:rsidRPr="001C03B2">
        <w:rPr>
          <w:rFonts w:cstheme="minorHAnsi"/>
        </w:rPr>
        <w:t>31.01.2020</w:t>
      </w:r>
      <w:r w:rsidR="00344F9C" w:rsidRPr="001C03B2">
        <w:rPr>
          <w:rFonts w:cstheme="minorHAnsi"/>
        </w:rPr>
        <w:t>.</w:t>
      </w:r>
    </w:p>
    <w:p w:rsidR="002C4509" w:rsidRPr="001C03B2" w:rsidRDefault="002C4509" w:rsidP="00580FEE">
      <w:pPr>
        <w:spacing w:after="0"/>
        <w:jc w:val="both"/>
        <w:rPr>
          <w:rFonts w:cstheme="minorHAnsi"/>
          <w:b/>
        </w:rPr>
      </w:pPr>
    </w:p>
    <w:p w:rsidR="00974C55" w:rsidRPr="001C03B2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03B2">
        <w:rPr>
          <w:rFonts w:cstheme="minorHAnsi"/>
        </w:rPr>
        <w:t>Składanie propozycji cenowych:</w:t>
      </w:r>
    </w:p>
    <w:p w:rsidR="00AF2086" w:rsidRPr="001C03B2" w:rsidRDefault="006B4E3B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F</w:t>
      </w:r>
      <w:r w:rsidR="002C4509" w:rsidRPr="001C03B2">
        <w:rPr>
          <w:rFonts w:cstheme="minorHAnsi"/>
        </w:rPr>
        <w:t>orma</w:t>
      </w:r>
      <w:r w:rsidR="00F91615" w:rsidRPr="001C03B2">
        <w:rPr>
          <w:rFonts w:cstheme="minorHAnsi"/>
        </w:rPr>
        <w:t xml:space="preserve">: pisemna lub elektroniczna, </w:t>
      </w:r>
      <w:r w:rsidR="002C4509" w:rsidRPr="001C03B2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1C03B2">
        <w:rPr>
          <w:rFonts w:cstheme="minorHAnsi"/>
        </w:rPr>
        <w:t>monika.</w:t>
      </w:r>
      <w:proofErr w:type="gramStart"/>
      <w:r w:rsidR="00B85E90" w:rsidRPr="001C03B2">
        <w:rPr>
          <w:rFonts w:cstheme="minorHAnsi"/>
        </w:rPr>
        <w:t>wasowicz</w:t>
      </w:r>
      <w:proofErr w:type="gramEnd"/>
      <w:r w:rsidR="002C4509" w:rsidRPr="001C03B2">
        <w:rPr>
          <w:rFonts w:cstheme="minorHAnsi"/>
        </w:rPr>
        <w:t>@bis-krakow.</w:t>
      </w:r>
      <w:proofErr w:type="gramStart"/>
      <w:r w:rsidR="002C4509" w:rsidRPr="001C03B2">
        <w:rPr>
          <w:rFonts w:cstheme="minorHAnsi"/>
        </w:rPr>
        <w:t>pl</w:t>
      </w:r>
      <w:proofErr w:type="gramEnd"/>
      <w:r w:rsidR="002C4509" w:rsidRPr="001C03B2">
        <w:rPr>
          <w:rFonts w:cstheme="minorHAnsi"/>
        </w:rPr>
        <w:t xml:space="preserve"> </w:t>
      </w:r>
      <w:r w:rsidR="00B85E90" w:rsidRPr="001C03B2">
        <w:rPr>
          <w:rFonts w:cstheme="minorHAnsi"/>
        </w:rPr>
        <w:t>–</w:t>
      </w:r>
      <w:r w:rsidR="002C4509" w:rsidRPr="001C03B2">
        <w:rPr>
          <w:rFonts w:cstheme="minorHAnsi"/>
        </w:rPr>
        <w:t xml:space="preserve"> wed</w:t>
      </w:r>
      <w:r w:rsidR="00B85E90" w:rsidRPr="001C03B2">
        <w:rPr>
          <w:rFonts w:cstheme="minorHAnsi"/>
        </w:rPr>
        <w:t>ł</w:t>
      </w:r>
      <w:r w:rsidR="002C4509" w:rsidRPr="001C03B2">
        <w:rPr>
          <w:rFonts w:cstheme="minorHAnsi"/>
        </w:rPr>
        <w:t>ug wzoru formularza propozycji cenowej, który stanowi załącznik do niniejszego z</w:t>
      </w:r>
      <w:r>
        <w:rPr>
          <w:rFonts w:cstheme="minorHAnsi"/>
        </w:rPr>
        <w:t>apytania (decyduje data wpływu).</w:t>
      </w:r>
    </w:p>
    <w:p w:rsidR="00D557E9" w:rsidRPr="001C03B2" w:rsidRDefault="006B4E3B" w:rsidP="001C03B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D557E9" w:rsidRPr="001C03B2">
        <w:rPr>
          <w:rFonts w:cstheme="minorHAnsi"/>
        </w:rPr>
        <w:t xml:space="preserve">ena powinna być </w:t>
      </w:r>
      <w:proofErr w:type="gramStart"/>
      <w:r w:rsidR="00D557E9" w:rsidRPr="001C03B2">
        <w:rPr>
          <w:rFonts w:cstheme="minorHAnsi"/>
        </w:rPr>
        <w:t>obliczona jako</w:t>
      </w:r>
      <w:proofErr w:type="gramEnd"/>
      <w:r w:rsidR="00D557E9" w:rsidRPr="001C03B2">
        <w:rPr>
          <w:rFonts w:cstheme="minorHAnsi"/>
        </w:rPr>
        <w:t xml:space="preserve"> </w:t>
      </w:r>
      <w:r w:rsidR="006B62B3" w:rsidRPr="001C03B2">
        <w:rPr>
          <w:rFonts w:cstheme="minorHAnsi"/>
        </w:rPr>
        <w:t>całościowa</w:t>
      </w:r>
      <w:r w:rsidR="00D557E9" w:rsidRPr="001C03B2">
        <w:rPr>
          <w:rFonts w:cstheme="minorHAnsi"/>
        </w:rPr>
        <w:t xml:space="preserve"> cena brutto</w:t>
      </w:r>
      <w:r w:rsidR="0077518B" w:rsidRPr="001C03B2">
        <w:rPr>
          <w:rFonts w:cstheme="minorHAnsi"/>
        </w:rPr>
        <w:t xml:space="preserve"> za przykładowy </w:t>
      </w:r>
      <w:r w:rsidR="001C03B2" w:rsidRPr="001C03B2">
        <w:rPr>
          <w:rFonts w:cstheme="minorHAnsi"/>
        </w:rPr>
        <w:t xml:space="preserve">toner </w:t>
      </w:r>
      <w:r w:rsidR="00D557E9" w:rsidRPr="001C03B2">
        <w:rPr>
          <w:rFonts w:cstheme="minorHAnsi"/>
        </w:rPr>
        <w:t>(z obowiązującym po</w:t>
      </w:r>
      <w:r>
        <w:rPr>
          <w:rFonts w:cstheme="minorHAnsi"/>
        </w:rPr>
        <w:t>datkiem od towarów i usług VAT).</w:t>
      </w:r>
    </w:p>
    <w:p w:rsidR="002C4509" w:rsidRPr="001C03B2" w:rsidRDefault="006B4E3B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2C4509" w:rsidRPr="001C03B2">
        <w:rPr>
          <w:rFonts w:cstheme="minorHAnsi"/>
        </w:rPr>
        <w:t xml:space="preserve">ermin: </w:t>
      </w:r>
      <w:r w:rsidR="001C03B2" w:rsidRPr="001C03B2">
        <w:rPr>
          <w:rFonts w:cstheme="minorHAnsi"/>
        </w:rPr>
        <w:t>2</w:t>
      </w:r>
      <w:r w:rsidR="00C154D2">
        <w:rPr>
          <w:rFonts w:cstheme="minorHAnsi"/>
        </w:rPr>
        <w:t>3</w:t>
      </w:r>
      <w:bookmarkStart w:id="0" w:name="_GoBack"/>
      <w:bookmarkEnd w:id="0"/>
      <w:r w:rsidR="0077518B" w:rsidRPr="001C03B2">
        <w:rPr>
          <w:rFonts w:cstheme="minorHAnsi"/>
        </w:rPr>
        <w:t>.0</w:t>
      </w:r>
      <w:r w:rsidR="001C03B2" w:rsidRPr="001C03B2">
        <w:rPr>
          <w:rFonts w:cstheme="minorHAnsi"/>
        </w:rPr>
        <w:t>7</w:t>
      </w:r>
      <w:r w:rsidR="007B4D54" w:rsidRPr="001C03B2">
        <w:rPr>
          <w:rFonts w:cstheme="minorHAnsi"/>
        </w:rPr>
        <w:t>.</w:t>
      </w:r>
      <w:r w:rsidR="002C4509" w:rsidRPr="001C03B2">
        <w:rPr>
          <w:rFonts w:cstheme="minorHAnsi"/>
        </w:rPr>
        <w:t>201</w:t>
      </w:r>
      <w:r w:rsidR="00706F8C" w:rsidRPr="001C03B2">
        <w:rPr>
          <w:rFonts w:cstheme="minorHAnsi"/>
        </w:rPr>
        <w:t>8</w:t>
      </w:r>
      <w:r w:rsidR="002C4509" w:rsidRPr="001C03B2">
        <w:rPr>
          <w:rFonts w:cstheme="minorHAnsi"/>
        </w:rPr>
        <w:t xml:space="preserve"> r. do godziny </w:t>
      </w:r>
      <w:r w:rsidR="007B4D54" w:rsidRPr="001C03B2">
        <w:rPr>
          <w:rFonts w:cstheme="minorHAnsi"/>
        </w:rPr>
        <w:t>12</w:t>
      </w:r>
      <w:r w:rsidR="002C4509" w:rsidRPr="001C03B2">
        <w:rPr>
          <w:rFonts w:cstheme="minorHAnsi"/>
        </w:rPr>
        <w:t>:00.</w:t>
      </w:r>
    </w:p>
    <w:p w:rsidR="002C4509" w:rsidRPr="001C03B2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1C03B2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03B2">
        <w:rPr>
          <w:rFonts w:cstheme="minorHAnsi"/>
        </w:rPr>
        <w:t>Informacje dodatkowe: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rPr>
          <w:rFonts w:cs="Calibri"/>
        </w:rPr>
        <w:t xml:space="preserve">W celu zapewnienia porównywalności propozycji cenowych, Zamawiający zastrzega sobie prawo do skontaktowania się właściwymi Wykonawcami, w celu uzupełnienia lub doprecyzowania ich propozycji </w:t>
      </w:r>
      <w:r w:rsidR="006B4E3B">
        <w:rPr>
          <w:rFonts w:cs="Calibri"/>
        </w:rPr>
        <w:t>cenowych.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rPr>
          <w:rFonts w:cs="Calibri"/>
        </w:rPr>
        <w:t xml:space="preserve">Niniejsze zapytanie ofertowe nie stanowi oferty w rozumieniu art. 66 Kodeksu </w:t>
      </w:r>
      <w:r w:rsidRPr="001C03B2">
        <w:rPr>
          <w:rFonts w:cs="Calibri"/>
        </w:rPr>
        <w:br/>
        <w:t xml:space="preserve">Cywilnego i nie może stanowić podstawy roszczeń </w:t>
      </w:r>
      <w:r w:rsidR="006B4E3B">
        <w:rPr>
          <w:rFonts w:cs="Calibri"/>
        </w:rPr>
        <w:t>wobec Zamawiającego.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t>Niniejsze ogłoszenie nie jest ogłoszeniem w rozumieniu ustawy prawo zamówień publicznych, a propozycje składane przez zainteresowane podmioty nie są ofertami</w:t>
      </w:r>
      <w:r w:rsidR="006B4E3B">
        <w:t xml:space="preserve"> w rozumieniu kodeksu cywilnego.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t>Niniejsze postępowanie ma charakter rozeznania cenowego i nie stanowi dla Zamawiającego</w:t>
      </w:r>
      <w:r w:rsidR="006B4E3B">
        <w:t xml:space="preserve"> zobowiązania do zawarcia umowy.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rPr>
          <w:rFonts w:cstheme="minorHAnsi"/>
        </w:rPr>
        <w:t>Zamawiający zastrzega sobie prawo do odpowied</w:t>
      </w:r>
      <w:r w:rsidR="006B4E3B">
        <w:rPr>
          <w:rFonts w:cstheme="minorHAnsi"/>
        </w:rPr>
        <w:t>zi na wybraną propozycję cenową.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rPr>
          <w:rFonts w:cstheme="minorHAnsi"/>
        </w:rPr>
        <w:t>Zamawiający zastrzega sobie prawo negocjacji warunków zamówienia oraz ewentualnej rezygnacji z zamówien</w:t>
      </w:r>
      <w:r w:rsidR="006B4E3B">
        <w:rPr>
          <w:rFonts w:cstheme="minorHAnsi"/>
        </w:rPr>
        <w:t>ia.</w:t>
      </w:r>
    </w:p>
    <w:p w:rsidR="0077518B" w:rsidRPr="001C03B2" w:rsidRDefault="0077518B" w:rsidP="0077518B">
      <w:pPr>
        <w:pStyle w:val="Akapitzlist1"/>
        <w:numPr>
          <w:ilvl w:val="0"/>
          <w:numId w:val="33"/>
        </w:numPr>
        <w:spacing w:after="0"/>
        <w:jc w:val="both"/>
        <w:rPr>
          <w:rFonts w:cs="Calibri"/>
        </w:rPr>
      </w:pPr>
      <w:r w:rsidRPr="001C03B2">
        <w:rPr>
          <w:rFonts w:cs="Calibri"/>
        </w:rPr>
        <w:lastRenderedPageBreak/>
        <w:t>Dodatkowych informacji udziela: Monika Wąsowicz</w:t>
      </w:r>
      <w:r w:rsidRPr="001C03B2">
        <w:rPr>
          <w:rFonts w:cs="Calibri"/>
          <w:b/>
        </w:rPr>
        <w:t xml:space="preserve"> </w:t>
      </w:r>
      <w:r w:rsidRPr="001C03B2">
        <w:rPr>
          <w:rFonts w:cs="Calibri"/>
        </w:rPr>
        <w:t>telefon</w:t>
      </w:r>
      <w:r w:rsidRPr="001C03B2">
        <w:rPr>
          <w:rFonts w:cs="Calibri"/>
          <w:b/>
        </w:rPr>
        <w:t xml:space="preserve"> </w:t>
      </w:r>
      <w:r w:rsidRPr="001C03B2">
        <w:rPr>
          <w:rFonts w:cs="Helvetica"/>
          <w:shd w:val="clear" w:color="auto" w:fill="FFFFFF"/>
        </w:rPr>
        <w:t>+ 12 412 15 24,</w:t>
      </w:r>
      <w:r w:rsidRPr="001C03B2">
        <w:rPr>
          <w:rFonts w:cs="Calibri"/>
        </w:rPr>
        <w:t xml:space="preserve"> e-mail: monika.</w:t>
      </w:r>
      <w:proofErr w:type="gramStart"/>
      <w:r w:rsidRPr="001C03B2">
        <w:rPr>
          <w:rFonts w:cs="Calibri"/>
        </w:rPr>
        <w:t>wasowicz</w:t>
      </w:r>
      <w:proofErr w:type="gramEnd"/>
      <w:r w:rsidRPr="001C03B2">
        <w:rPr>
          <w:rFonts w:cs="Calibri"/>
        </w:rPr>
        <w:t>@bis-krakow.</w:t>
      </w:r>
      <w:proofErr w:type="gramStart"/>
      <w:r w:rsidRPr="001C03B2">
        <w:rPr>
          <w:rFonts w:cs="Calibri"/>
        </w:rPr>
        <w:t>pl</w:t>
      </w:r>
      <w:proofErr w:type="gramEnd"/>
      <w:r w:rsidRPr="001C03B2">
        <w:rPr>
          <w:rFonts w:cs="Calibri"/>
        </w:rPr>
        <w:t>.</w:t>
      </w:r>
    </w:p>
    <w:p w:rsidR="00706F8C" w:rsidRDefault="00706F8C" w:rsidP="00706F8C">
      <w:pPr>
        <w:spacing w:after="0"/>
        <w:jc w:val="both"/>
        <w:rPr>
          <w:rFonts w:cstheme="minorHAnsi"/>
        </w:rPr>
      </w:pPr>
    </w:p>
    <w:p w:rsidR="006B4E3B" w:rsidRPr="005D1268" w:rsidRDefault="006B4E3B" w:rsidP="00706F8C">
      <w:pPr>
        <w:spacing w:after="0"/>
        <w:jc w:val="both"/>
        <w:rPr>
          <w:rFonts w:cstheme="minorHAnsi"/>
          <w:color w:val="FF0000"/>
        </w:rPr>
      </w:pPr>
    </w:p>
    <w:p w:rsidR="002C4509" w:rsidRPr="001C03B2" w:rsidRDefault="002C4509" w:rsidP="00706F8C">
      <w:pPr>
        <w:spacing w:after="0"/>
        <w:jc w:val="both"/>
        <w:rPr>
          <w:rFonts w:cstheme="minorHAnsi"/>
        </w:rPr>
      </w:pPr>
      <w:r w:rsidRPr="001C03B2">
        <w:rPr>
          <w:rFonts w:cstheme="minorHAnsi"/>
        </w:rPr>
        <w:t xml:space="preserve">Kraków, dnia </w:t>
      </w:r>
      <w:r w:rsidR="001C03B2" w:rsidRPr="001C03B2">
        <w:rPr>
          <w:rFonts w:cstheme="minorHAnsi"/>
        </w:rPr>
        <w:t>13.07</w:t>
      </w:r>
      <w:r w:rsidR="00D557E9" w:rsidRPr="001C03B2">
        <w:rPr>
          <w:rFonts w:cstheme="minorHAnsi"/>
        </w:rPr>
        <w:t>.2018</w:t>
      </w:r>
      <w:r w:rsidRPr="001C03B2">
        <w:rPr>
          <w:rFonts w:cstheme="minorHAnsi"/>
        </w:rPr>
        <w:t xml:space="preserve"> </w:t>
      </w:r>
      <w:proofErr w:type="gramStart"/>
      <w:r w:rsidRPr="001C03B2">
        <w:rPr>
          <w:rFonts w:cstheme="minorHAnsi"/>
        </w:rPr>
        <w:t>r</w:t>
      </w:r>
      <w:proofErr w:type="gramEnd"/>
      <w:r w:rsidRPr="001C03B2">
        <w:rPr>
          <w:rFonts w:cstheme="minorHAnsi"/>
        </w:rPr>
        <w:t>.</w:t>
      </w:r>
      <w:r w:rsidRPr="001C03B2">
        <w:rPr>
          <w:rFonts w:cstheme="minorHAnsi"/>
        </w:rPr>
        <w:tab/>
      </w:r>
      <w:r w:rsidRPr="001C03B2">
        <w:rPr>
          <w:rFonts w:cstheme="minorHAnsi"/>
        </w:rPr>
        <w:tab/>
      </w:r>
      <w:r w:rsidRPr="001C03B2">
        <w:rPr>
          <w:rFonts w:cstheme="minorHAnsi"/>
        </w:rPr>
        <w:tab/>
      </w:r>
      <w:r w:rsidRPr="001C03B2">
        <w:rPr>
          <w:rFonts w:cstheme="minorHAnsi"/>
        </w:rPr>
        <w:tab/>
      </w:r>
    </w:p>
    <w:p w:rsidR="00971917" w:rsidRPr="001C03B2" w:rsidRDefault="00971917" w:rsidP="00706F8C">
      <w:pPr>
        <w:spacing w:after="0"/>
        <w:jc w:val="both"/>
        <w:rPr>
          <w:rFonts w:cstheme="minorHAnsi"/>
        </w:rPr>
      </w:pPr>
    </w:p>
    <w:p w:rsidR="002C4509" w:rsidRPr="001C03B2" w:rsidRDefault="002C4509" w:rsidP="00706F8C">
      <w:pPr>
        <w:spacing w:after="0"/>
        <w:jc w:val="both"/>
        <w:rPr>
          <w:rFonts w:cstheme="minorHAnsi"/>
        </w:rPr>
      </w:pPr>
      <w:r w:rsidRPr="001C03B2">
        <w:rPr>
          <w:rFonts w:cstheme="minorHAnsi"/>
        </w:rPr>
        <w:t>Załącznik:</w:t>
      </w:r>
    </w:p>
    <w:p w:rsidR="002C4509" w:rsidRPr="001C03B2" w:rsidRDefault="002C4509" w:rsidP="00706F8C">
      <w:pPr>
        <w:spacing w:after="0"/>
        <w:jc w:val="both"/>
        <w:rPr>
          <w:rFonts w:cstheme="minorHAnsi"/>
        </w:rPr>
      </w:pPr>
      <w:r w:rsidRPr="001C03B2">
        <w:rPr>
          <w:rFonts w:cstheme="minorHAnsi"/>
        </w:rPr>
        <w:t>Formularz propozycji cenowej</w:t>
      </w:r>
    </w:p>
    <w:p w:rsidR="00063DB1" w:rsidRPr="005D1268" w:rsidRDefault="00063DB1">
      <w:pPr>
        <w:spacing w:after="0"/>
        <w:jc w:val="both"/>
        <w:rPr>
          <w:rFonts w:cstheme="minorHAnsi"/>
          <w:color w:val="FF0000"/>
        </w:rPr>
      </w:pPr>
    </w:p>
    <w:sectPr w:rsidR="00063DB1" w:rsidRPr="005D1268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6E" w:rsidRDefault="00640B6E">
      <w:pPr>
        <w:spacing w:after="0" w:line="240" w:lineRule="auto"/>
      </w:pPr>
      <w:r>
        <w:separator/>
      </w:r>
    </w:p>
  </w:endnote>
  <w:endnote w:type="continuationSeparator" w:id="0">
    <w:p w:rsidR="00640B6E" w:rsidRDefault="006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800A7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9956F63" wp14:editId="44DED82B">
          <wp:simplePos x="0" y="0"/>
          <wp:positionH relativeFrom="margin">
            <wp:posOffset>5134610</wp:posOffset>
          </wp:positionH>
          <wp:positionV relativeFrom="margin">
            <wp:posOffset>9112885</wp:posOffset>
          </wp:positionV>
          <wp:extent cx="1438275" cy="440055"/>
          <wp:effectExtent l="0" t="0" r="9525" b="0"/>
          <wp:wrapSquare wrapText="bothSides"/>
          <wp:docPr id="16" name="Obraz 16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BBFBD30" wp14:editId="35C9DC10">
          <wp:simplePos x="0" y="0"/>
          <wp:positionH relativeFrom="column">
            <wp:posOffset>4258945</wp:posOffset>
          </wp:positionH>
          <wp:positionV relativeFrom="paragraph">
            <wp:posOffset>-81915</wp:posOffset>
          </wp:positionV>
          <wp:extent cx="66992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0C34F2" wp14:editId="1B57E74E">
          <wp:simplePos x="0" y="0"/>
          <wp:positionH relativeFrom="column">
            <wp:posOffset>3481705</wp:posOffset>
          </wp:positionH>
          <wp:positionV relativeFrom="paragraph">
            <wp:posOffset>-80645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6516871" wp14:editId="4C206701">
          <wp:simplePos x="0" y="0"/>
          <wp:positionH relativeFrom="column">
            <wp:posOffset>1729105</wp:posOffset>
          </wp:positionH>
          <wp:positionV relativeFrom="paragraph">
            <wp:posOffset>-75565</wp:posOffset>
          </wp:positionV>
          <wp:extent cx="1468755" cy="550545"/>
          <wp:effectExtent l="0" t="0" r="0" b="190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1C74CC" wp14:editId="68B96B02">
          <wp:simplePos x="0" y="0"/>
          <wp:positionH relativeFrom="margin">
            <wp:posOffset>-671830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0288" behindDoc="0" locked="0" layoutInCell="1" allowOverlap="1" wp14:anchorId="2C4B0EB5" wp14:editId="56800D92">
          <wp:simplePos x="0" y="0"/>
          <wp:positionH relativeFrom="margin">
            <wp:posOffset>243205</wp:posOffset>
          </wp:positionH>
          <wp:positionV relativeFrom="margin">
            <wp:posOffset>8847455</wp:posOffset>
          </wp:positionV>
          <wp:extent cx="1483360" cy="108394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6E" w:rsidRDefault="00640B6E">
      <w:pPr>
        <w:spacing w:after="0" w:line="240" w:lineRule="auto"/>
      </w:pPr>
      <w:r>
        <w:separator/>
      </w:r>
    </w:p>
  </w:footnote>
  <w:footnote w:type="continuationSeparator" w:id="0">
    <w:p w:rsidR="00640B6E" w:rsidRDefault="0064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154D2" w:rsidRPr="00C154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154D2" w:rsidRPr="00C154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640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EFD"/>
    <w:multiLevelType w:val="hybridMultilevel"/>
    <w:tmpl w:val="34586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6029"/>
    <w:multiLevelType w:val="hybridMultilevel"/>
    <w:tmpl w:val="72C20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5F7300C0"/>
    <w:multiLevelType w:val="hybridMultilevel"/>
    <w:tmpl w:val="DD64C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>
    <w:nsid w:val="63A20E1F"/>
    <w:multiLevelType w:val="multilevel"/>
    <w:tmpl w:val="DF7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"/>
  </w:num>
  <w:num w:numId="5">
    <w:abstractNumId w:val="4"/>
  </w:num>
  <w:num w:numId="6">
    <w:abstractNumId w:val="31"/>
  </w:num>
  <w:num w:numId="7">
    <w:abstractNumId w:val="27"/>
  </w:num>
  <w:num w:numId="8">
    <w:abstractNumId w:val="9"/>
  </w:num>
  <w:num w:numId="9">
    <w:abstractNumId w:val="32"/>
  </w:num>
  <w:num w:numId="10">
    <w:abstractNumId w:val="16"/>
  </w:num>
  <w:num w:numId="11">
    <w:abstractNumId w:val="19"/>
  </w:num>
  <w:num w:numId="12">
    <w:abstractNumId w:val="6"/>
  </w:num>
  <w:num w:numId="13">
    <w:abstractNumId w:val="18"/>
  </w:num>
  <w:num w:numId="14">
    <w:abstractNumId w:val="11"/>
  </w:num>
  <w:num w:numId="15">
    <w:abstractNumId w:val="25"/>
  </w:num>
  <w:num w:numId="16">
    <w:abstractNumId w:val="26"/>
  </w:num>
  <w:num w:numId="17">
    <w:abstractNumId w:val="8"/>
  </w:num>
  <w:num w:numId="18">
    <w:abstractNumId w:val="23"/>
  </w:num>
  <w:num w:numId="19">
    <w:abstractNumId w:val="21"/>
  </w:num>
  <w:num w:numId="20">
    <w:abstractNumId w:val="28"/>
  </w:num>
  <w:num w:numId="21">
    <w:abstractNumId w:val="10"/>
  </w:num>
  <w:num w:numId="22">
    <w:abstractNumId w:val="33"/>
  </w:num>
  <w:num w:numId="23">
    <w:abstractNumId w:val="2"/>
  </w:num>
  <w:num w:numId="24">
    <w:abstractNumId w:val="3"/>
  </w:num>
  <w:num w:numId="25">
    <w:abstractNumId w:val="17"/>
  </w:num>
  <w:num w:numId="26">
    <w:abstractNumId w:val="0"/>
  </w:num>
  <w:num w:numId="27">
    <w:abstractNumId w:val="12"/>
  </w:num>
  <w:num w:numId="28">
    <w:abstractNumId w:val="15"/>
  </w:num>
  <w:num w:numId="29">
    <w:abstractNumId w:val="29"/>
  </w:num>
  <w:num w:numId="30">
    <w:abstractNumId w:val="30"/>
  </w:num>
  <w:num w:numId="31">
    <w:abstractNumId w:val="5"/>
  </w:num>
  <w:num w:numId="32">
    <w:abstractNumId w:val="22"/>
  </w:num>
  <w:num w:numId="33">
    <w:abstractNumId w:val="14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63DB1"/>
    <w:rsid w:val="000872E5"/>
    <w:rsid w:val="000A5E24"/>
    <w:rsid w:val="000D2622"/>
    <w:rsid w:val="0011342C"/>
    <w:rsid w:val="00137373"/>
    <w:rsid w:val="00141D44"/>
    <w:rsid w:val="00146B6B"/>
    <w:rsid w:val="00154EFC"/>
    <w:rsid w:val="001567A6"/>
    <w:rsid w:val="00173AD5"/>
    <w:rsid w:val="001A555E"/>
    <w:rsid w:val="001C03B2"/>
    <w:rsid w:val="001E0431"/>
    <w:rsid w:val="001F6F92"/>
    <w:rsid w:val="00251243"/>
    <w:rsid w:val="00256E17"/>
    <w:rsid w:val="002641C8"/>
    <w:rsid w:val="00294BA1"/>
    <w:rsid w:val="002A740C"/>
    <w:rsid w:val="002C4509"/>
    <w:rsid w:val="002D7976"/>
    <w:rsid w:val="002F71DC"/>
    <w:rsid w:val="00304573"/>
    <w:rsid w:val="003246B6"/>
    <w:rsid w:val="003271FF"/>
    <w:rsid w:val="00344F7A"/>
    <w:rsid w:val="00344F9C"/>
    <w:rsid w:val="00381A92"/>
    <w:rsid w:val="003A44AF"/>
    <w:rsid w:val="003B3553"/>
    <w:rsid w:val="003C70CF"/>
    <w:rsid w:val="003D63FA"/>
    <w:rsid w:val="003E070E"/>
    <w:rsid w:val="00441A8C"/>
    <w:rsid w:val="00462196"/>
    <w:rsid w:val="004641E0"/>
    <w:rsid w:val="0046658F"/>
    <w:rsid w:val="0048098D"/>
    <w:rsid w:val="004C75EC"/>
    <w:rsid w:val="004E651E"/>
    <w:rsid w:val="00507CEE"/>
    <w:rsid w:val="00507D07"/>
    <w:rsid w:val="00535D91"/>
    <w:rsid w:val="00545B6A"/>
    <w:rsid w:val="005547B6"/>
    <w:rsid w:val="00580FEE"/>
    <w:rsid w:val="005A25DB"/>
    <w:rsid w:val="005A4447"/>
    <w:rsid w:val="005D1268"/>
    <w:rsid w:val="005F0AF4"/>
    <w:rsid w:val="00603396"/>
    <w:rsid w:val="006056B4"/>
    <w:rsid w:val="00640416"/>
    <w:rsid w:val="00640B6E"/>
    <w:rsid w:val="00681AF8"/>
    <w:rsid w:val="006B4E3B"/>
    <w:rsid w:val="006B62B3"/>
    <w:rsid w:val="006E25A0"/>
    <w:rsid w:val="00703913"/>
    <w:rsid w:val="00706F8C"/>
    <w:rsid w:val="00743095"/>
    <w:rsid w:val="0075157D"/>
    <w:rsid w:val="00772A94"/>
    <w:rsid w:val="0077518B"/>
    <w:rsid w:val="007A7E57"/>
    <w:rsid w:val="007B4D54"/>
    <w:rsid w:val="00800A79"/>
    <w:rsid w:val="00807F70"/>
    <w:rsid w:val="00822C6C"/>
    <w:rsid w:val="008F321E"/>
    <w:rsid w:val="0091091D"/>
    <w:rsid w:val="00913D8E"/>
    <w:rsid w:val="00915B3A"/>
    <w:rsid w:val="009229FF"/>
    <w:rsid w:val="009358AC"/>
    <w:rsid w:val="0095134D"/>
    <w:rsid w:val="009524B2"/>
    <w:rsid w:val="00971917"/>
    <w:rsid w:val="00974C55"/>
    <w:rsid w:val="00994D98"/>
    <w:rsid w:val="009D5546"/>
    <w:rsid w:val="00A04EFA"/>
    <w:rsid w:val="00A22B0A"/>
    <w:rsid w:val="00A44C20"/>
    <w:rsid w:val="00A4618F"/>
    <w:rsid w:val="00A6797F"/>
    <w:rsid w:val="00AA471F"/>
    <w:rsid w:val="00AF2086"/>
    <w:rsid w:val="00AF2849"/>
    <w:rsid w:val="00B05207"/>
    <w:rsid w:val="00B16D82"/>
    <w:rsid w:val="00B1788C"/>
    <w:rsid w:val="00B83B81"/>
    <w:rsid w:val="00B85E90"/>
    <w:rsid w:val="00B8602D"/>
    <w:rsid w:val="00BB693A"/>
    <w:rsid w:val="00BC31B2"/>
    <w:rsid w:val="00BD37DA"/>
    <w:rsid w:val="00C154D2"/>
    <w:rsid w:val="00C179E7"/>
    <w:rsid w:val="00C4216E"/>
    <w:rsid w:val="00C7432E"/>
    <w:rsid w:val="00C9746A"/>
    <w:rsid w:val="00CA5ED3"/>
    <w:rsid w:val="00CB5675"/>
    <w:rsid w:val="00D108FF"/>
    <w:rsid w:val="00D265E2"/>
    <w:rsid w:val="00D338AA"/>
    <w:rsid w:val="00D379F8"/>
    <w:rsid w:val="00D40779"/>
    <w:rsid w:val="00D40B3A"/>
    <w:rsid w:val="00D5080E"/>
    <w:rsid w:val="00D51282"/>
    <w:rsid w:val="00D557E9"/>
    <w:rsid w:val="00D83892"/>
    <w:rsid w:val="00D9772B"/>
    <w:rsid w:val="00DD5EDB"/>
    <w:rsid w:val="00E03B88"/>
    <w:rsid w:val="00E16A50"/>
    <w:rsid w:val="00E25FBF"/>
    <w:rsid w:val="00E32C8E"/>
    <w:rsid w:val="00E377EC"/>
    <w:rsid w:val="00E76DEA"/>
    <w:rsid w:val="00E7773A"/>
    <w:rsid w:val="00E85C06"/>
    <w:rsid w:val="00F02B6F"/>
    <w:rsid w:val="00F156FB"/>
    <w:rsid w:val="00F347D7"/>
    <w:rsid w:val="00F44DAE"/>
    <w:rsid w:val="00F91615"/>
    <w:rsid w:val="00F95454"/>
    <w:rsid w:val="00FA0844"/>
    <w:rsid w:val="00FA410E"/>
    <w:rsid w:val="00FC7A0E"/>
    <w:rsid w:val="00FF0F9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7518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7518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D5DB-059A-400B-84E5-8C61874A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95</cp:revision>
  <cp:lastPrinted>2017-12-28T14:47:00Z</cp:lastPrinted>
  <dcterms:created xsi:type="dcterms:W3CDTF">2017-06-07T12:35:00Z</dcterms:created>
  <dcterms:modified xsi:type="dcterms:W3CDTF">2018-07-13T17:55:00Z</dcterms:modified>
</cp:coreProperties>
</file>